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1D6C7B" w:rsidRDefault="00974646" w:rsidP="00513AE8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1D6C7B">
        <w:rPr>
          <w:rFonts w:ascii="TH SarabunIT๙" w:hAnsi="TH SarabunIT๙" w:cs="TH SarabunIT๙"/>
          <w:b/>
          <w:bCs/>
          <w:sz w:val="40"/>
          <w:szCs w:val="40"/>
          <w:cs/>
        </w:rPr>
        <w:t>คู่มือสำหรับประชาชน</w:t>
      </w:r>
      <w:r w:rsidR="00513AE8" w:rsidRPr="001D6C7B">
        <w:rPr>
          <w:rFonts w:ascii="TH SarabunIT๙" w:hAnsi="TH SarabunIT๙" w:cs="TH SarabunIT๙"/>
          <w:b/>
          <w:bCs/>
          <w:sz w:val="40"/>
          <w:szCs w:val="40"/>
        </w:rPr>
        <w:t xml:space="preserve"> : </w:t>
      </w:r>
      <w:r w:rsidR="00081011" w:rsidRPr="001D6C7B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การแจ้งขุดดิน</w:t>
      </w:r>
    </w:p>
    <w:p w:rsidR="00513AE8" w:rsidRPr="001D6C7B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D6C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1D6C7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D6C7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1D6C7B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1D6C7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1D6C7B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1D6C7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1D6C7B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1D6C7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1D6C7B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974646" w:rsidRPr="001D6C7B" w:rsidRDefault="00E40714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9264;visibility:visible;mso-position-horizontal-relative:margin;mso-width-relative:margin" from="1.15pt,4.3pt" to="501.8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1D6C7B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D6C7B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1D6C7B" w:rsidRDefault="00081011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6C7B">
        <w:rPr>
          <w:rFonts w:ascii="TH SarabunIT๙" w:hAnsi="TH SarabunIT๙" w:cs="TH SarabunIT๙"/>
          <w:noProof/>
          <w:sz w:val="32"/>
          <w:szCs w:val="32"/>
        </w:rPr>
        <w:t>1.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>การขุดดินที่ต้องแจ้งต่อเจ้าพนักงานท้องถิ่นจะต้องมีองค์ประกอบที่ครบถ้วนดังนี้</w:t>
      </w:r>
      <w:r w:rsidRPr="001D6C7B">
        <w:rPr>
          <w:rFonts w:ascii="TH SarabunIT๙" w:hAnsi="TH SarabunIT๙" w:cs="TH SarabunIT๙"/>
          <w:noProof/>
          <w:sz w:val="32"/>
          <w:szCs w:val="32"/>
        </w:rPr>
        <w:br/>
        <w:t xml:space="preserve">         1.1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1D6C7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1) 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1D6C7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2) 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>กรุงเทพมหานคร</w:t>
      </w:r>
      <w:r w:rsidRPr="001D6C7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3) 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>เมืองพัทยา</w:t>
      </w:r>
      <w:r w:rsidRPr="001D6C7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4) 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1D6C7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5) 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1D6C7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6) 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1D6C7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7) 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1D6C7B">
        <w:rPr>
          <w:rFonts w:ascii="TH SarabunIT๙" w:hAnsi="TH SarabunIT๙" w:cs="TH SarabunIT๙"/>
          <w:noProof/>
          <w:sz w:val="32"/>
          <w:szCs w:val="32"/>
        </w:rPr>
        <w:t>(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1D6C7B">
        <w:rPr>
          <w:rFonts w:ascii="TH SarabunIT๙" w:hAnsi="TH SarabunIT๙" w:cs="TH SarabunIT๙"/>
          <w:noProof/>
          <w:sz w:val="32"/>
          <w:szCs w:val="32"/>
        </w:rPr>
        <w:t>)</w:t>
      </w:r>
      <w:r w:rsidRPr="001D6C7B">
        <w:rPr>
          <w:rFonts w:ascii="TH SarabunIT๙" w:hAnsi="TH SarabunIT๙" w:cs="TH SarabunIT๙"/>
          <w:noProof/>
          <w:sz w:val="32"/>
          <w:szCs w:val="32"/>
        </w:rPr>
        <w:br/>
        <w:t xml:space="preserve">         1.2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การดำเนินการขุดดินเข้าลักษณะตามมาตรา </w:t>
      </w:r>
      <w:r w:rsidRPr="001D6C7B">
        <w:rPr>
          <w:rFonts w:ascii="TH SarabunIT๙" w:hAnsi="TH SarabunIT๙" w:cs="TH SarabunIT๙"/>
          <w:noProof/>
          <w:sz w:val="32"/>
          <w:szCs w:val="32"/>
        </w:rPr>
        <w:t>17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1D6C7B">
        <w:rPr>
          <w:rFonts w:ascii="TH SarabunIT๙" w:hAnsi="TH SarabunIT๙" w:cs="TH SarabunIT๙"/>
          <w:noProof/>
          <w:sz w:val="32"/>
          <w:szCs w:val="32"/>
        </w:rPr>
        <w:t>3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>เมตรหรือมีพื้นที่ปากบ่อดินเกินหนึ่งหมื่นตารางเมตร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พ</w:t>
      </w:r>
      <w:r w:rsidRPr="001D6C7B">
        <w:rPr>
          <w:rFonts w:ascii="TH SarabunIT๙" w:hAnsi="TH SarabunIT๙" w:cs="TH SarabunIT๙"/>
          <w:noProof/>
          <w:sz w:val="32"/>
          <w:szCs w:val="32"/>
        </w:rPr>
        <w:t>.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1D6C7B">
        <w:rPr>
          <w:rFonts w:ascii="TH SarabunIT๙" w:hAnsi="TH SarabunIT๙" w:cs="TH SarabunIT๙"/>
          <w:noProof/>
          <w:sz w:val="32"/>
          <w:szCs w:val="32"/>
        </w:rPr>
        <w:t xml:space="preserve">. 2543   </w:t>
      </w:r>
      <w:r w:rsidRPr="001D6C7B">
        <w:rPr>
          <w:rFonts w:ascii="TH SarabunIT๙" w:hAnsi="TH SarabunIT๙" w:cs="TH SarabunIT๙"/>
          <w:noProof/>
          <w:sz w:val="32"/>
          <w:szCs w:val="32"/>
        </w:rPr>
        <w:br/>
        <w:t xml:space="preserve">     2. 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>การพิจารณารับแจ้งการขุดดิน</w:t>
      </w:r>
      <w:r w:rsidRPr="001D6C7B">
        <w:rPr>
          <w:rFonts w:ascii="TH SarabunIT๙" w:hAnsi="TH SarabunIT๙" w:cs="TH SarabunIT๙"/>
          <w:noProof/>
          <w:sz w:val="32"/>
          <w:szCs w:val="32"/>
        </w:rPr>
        <w:br/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1D6C7B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1D6C7B">
        <w:rPr>
          <w:rFonts w:ascii="TH SarabunIT๙" w:hAnsi="TH SarabunIT๙" w:cs="TH SarabunIT๙"/>
          <w:noProof/>
          <w:sz w:val="32"/>
          <w:szCs w:val="32"/>
        </w:rPr>
        <w:t>7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วันนับแต่วันที่มีการแจ้งถ้าผู้แจ้งไม่แก้ไขให้ถูกต้องภายใน </w:t>
      </w:r>
      <w:r w:rsidRPr="001D6C7B">
        <w:rPr>
          <w:rFonts w:ascii="TH SarabunIT๙" w:hAnsi="TH SarabunIT๙" w:cs="TH SarabunIT๙"/>
          <w:noProof/>
          <w:sz w:val="32"/>
          <w:szCs w:val="32"/>
        </w:rPr>
        <w:t>7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1D6C7B">
        <w:rPr>
          <w:rFonts w:ascii="TH SarabunIT๙" w:hAnsi="TH SarabunIT๙" w:cs="TH SarabunIT๙"/>
          <w:noProof/>
          <w:sz w:val="32"/>
          <w:szCs w:val="32"/>
        </w:rPr>
        <w:t>3</w:t>
      </w:r>
      <w:r w:rsidRPr="001D6C7B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วันนับแต่วันที่ได้รับแจ้งที่ถูกต้อง</w:t>
      </w:r>
    </w:p>
    <w:p w:rsidR="001D6C7B" w:rsidRDefault="001D6C7B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081011" w:rsidRPr="001D6C7B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D6C7B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1D6C7B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1D6C7B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1D6C7B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องค์การบริหารส่วนตำบลยางค้อมอำเภอพิปูนจังหวัดนครศรีธรรมราช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197 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 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80270 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lastRenderedPageBreak/>
              <w:t xml:space="preserve">โทร 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075499146 / 0819784841 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http://www.yangkom.go.th//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1D6C7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1D6C7B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6C7B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lastRenderedPageBreak/>
              <w:t xml:space="preserve">ระยะเวลาเปิดให้บริการ 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1D6C7B" w:rsidRDefault="0008101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974646" w:rsidRPr="001D6C7B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D6C7B">
        <w:rPr>
          <w:rFonts w:ascii="TH SarabunIT๙" w:hAnsi="TH SarabunIT๙" w:cs="TH SarabunIT๙"/>
          <w:b/>
          <w:bCs/>
          <w:sz w:val="24"/>
          <w:szCs w:val="32"/>
          <w:cs/>
        </w:rPr>
        <w:t>ขั้นตอน ระยะเวลา และส่วนงานที่รับผิดชอบ</w:t>
      </w:r>
    </w:p>
    <w:p w:rsidR="00974646" w:rsidRPr="005564D7" w:rsidRDefault="00513AE8" w:rsidP="00513AE8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564D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ระยะเวลาในการดำเนินการรวม </w:t>
      </w:r>
      <w:r w:rsidRPr="005564D7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="005564D7" w:rsidRPr="005564D7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5</w:t>
      </w:r>
      <w:r w:rsidR="00081011" w:rsidRPr="005564D7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</w:t>
      </w:r>
      <w:r w:rsidR="00081011" w:rsidRPr="005564D7">
        <w:rPr>
          <w:rFonts w:ascii="TH SarabunIT๙" w:hAnsi="TH SarabunIT๙" w:cs="TH SarabunIT๙"/>
          <w:noProof/>
          <w:color w:val="FF0000"/>
          <w:sz w:val="32"/>
          <w:szCs w:val="32"/>
          <w:cs/>
        </w:rPr>
        <w:t>วัน</w:t>
      </w: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1D6C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1D6C7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1D6C7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1D6C7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1D6C7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ส่วนที่รับผิดชอบ</w:t>
            </w:r>
          </w:p>
        </w:tc>
      </w:tr>
      <w:tr w:rsidR="0067367B" w:rsidRPr="001D6C7B" w:rsidTr="00310762">
        <w:tc>
          <w:tcPr>
            <w:tcW w:w="846" w:type="dxa"/>
          </w:tcPr>
          <w:p w:rsidR="0067367B" w:rsidRPr="001D6C7B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D6C7B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1D6C7B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ผู้แจ้งยื่นเอกสารแจ้งการขุดดินตามที่กำหนดให้เจ้าพนักงานท้องถิ่นดำเนินการตรวจสอบข้อมูล</w:t>
            </w:r>
          </w:p>
          <w:p w:rsidR="001A5925" w:rsidRPr="001D6C7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D6C7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1D6C7B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1D6C7B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1D6C7B" w:rsidRDefault="00081011" w:rsidP="001D6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1D6C7B" w:rsidTr="00310762">
        <w:tc>
          <w:tcPr>
            <w:tcW w:w="846" w:type="dxa"/>
          </w:tcPr>
          <w:p w:rsidR="0067367B" w:rsidRPr="001D6C7B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D6C7B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1D6C7B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</w:t>
            </w: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1A5925" w:rsidRPr="001D6C7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D6C7B" w:rsidRDefault="005564D7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081011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1D6C7B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1D6C7B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1D6C7B" w:rsidRDefault="00081011" w:rsidP="001D6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1D6C7B" w:rsidTr="00310762">
        <w:tc>
          <w:tcPr>
            <w:tcW w:w="846" w:type="dxa"/>
          </w:tcPr>
          <w:p w:rsidR="0067367B" w:rsidRPr="001D6C7B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D6C7B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1D6C7B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เจ้าพนักงานท้องถิ่นออกใบรับแจ้งและแจ้งให้ผู้แจ้งมารับใบรับแจ้ง</w:t>
            </w:r>
          </w:p>
          <w:p w:rsidR="001A5925" w:rsidRPr="001D6C7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D6C7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1D6C7B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1D6C7B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1D6C7B" w:rsidRDefault="00081011" w:rsidP="001D6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974646" w:rsidRPr="001D6C7B" w:rsidRDefault="00974646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974646" w:rsidRPr="001D6C7B" w:rsidRDefault="0067367B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1D6C7B">
        <w:rPr>
          <w:rFonts w:ascii="TH SarabunIT๙" w:hAnsi="TH SarabunIT๙" w:cs="TH SarabunIT๙"/>
          <w:b/>
          <w:bCs/>
          <w:sz w:val="24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1D6C7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1D6C7B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1D6C7B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1D6C7B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1D6C7B" w:rsidTr="000E5F48">
        <w:tc>
          <w:tcPr>
            <w:tcW w:w="846" w:type="dxa"/>
          </w:tcPr>
          <w:p w:rsidR="00E8524B" w:rsidRPr="001D6C7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D6C7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D6C7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D6C7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D6C7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D6C7B" w:rsidTr="000E5F48">
        <w:tc>
          <w:tcPr>
            <w:tcW w:w="846" w:type="dxa"/>
          </w:tcPr>
          <w:p w:rsidR="00E8524B" w:rsidRPr="001D6C7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D6C7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D6C7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D6C7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D6C7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D6C7B" w:rsidTr="000E5F48">
        <w:tc>
          <w:tcPr>
            <w:tcW w:w="846" w:type="dxa"/>
          </w:tcPr>
          <w:p w:rsidR="00E8524B" w:rsidRPr="001D6C7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D6C7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D6C7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แผนผังบริเวณที่ประสงค์จะดำเนินการขุดดิน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D6C7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D6C7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1D6C7B" w:rsidRPr="001D6C7B" w:rsidRDefault="001D6C7B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1D6C7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D6C7B" w:rsidTr="000E5F48">
        <w:tc>
          <w:tcPr>
            <w:tcW w:w="846" w:type="dxa"/>
          </w:tcPr>
          <w:p w:rsidR="00E8524B" w:rsidRPr="001D6C7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D6C7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D6C7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แผนผังแสดงเขตที่ดินและที่ดินบริเวณข้างเคียง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D6C7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1D6C7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D6C7B" w:rsidTr="000E5F48">
        <w:tc>
          <w:tcPr>
            <w:tcW w:w="846" w:type="dxa"/>
          </w:tcPr>
          <w:p w:rsidR="00E8524B" w:rsidRPr="001D6C7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D6C7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D6C7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แบบแปลนรายการประกอบแบบแปลน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1D6C7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D6C7B" w:rsidTr="000E5F48">
        <w:tc>
          <w:tcPr>
            <w:tcW w:w="846" w:type="dxa"/>
          </w:tcPr>
          <w:p w:rsidR="00E8524B" w:rsidRPr="001D6C7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D6C7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D6C7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D6C7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D6C7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D6C7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D6C7B" w:rsidTr="000E5F48">
        <w:tc>
          <w:tcPr>
            <w:tcW w:w="846" w:type="dxa"/>
          </w:tcPr>
          <w:p w:rsidR="00E8524B" w:rsidRPr="001D6C7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D6C7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D6C7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หนังสือมอบอำนาจกรณีให้บุคคลอื่นยื่นแจ้งการขุดดิน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D6C7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1D6C7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D6C7B" w:rsidTr="000E5F48">
        <w:tc>
          <w:tcPr>
            <w:tcW w:w="846" w:type="dxa"/>
          </w:tcPr>
          <w:p w:rsidR="00E8524B" w:rsidRPr="001D6C7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D6C7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D6C7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หนังสือยินยอมของเจ้าของที่ดินกรณีที่ดินบุคคลอื่น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1D6C7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D6C7B" w:rsidTr="000E5F48">
        <w:tc>
          <w:tcPr>
            <w:tcW w:w="846" w:type="dxa"/>
          </w:tcPr>
          <w:p w:rsidR="00E8524B" w:rsidRPr="001D6C7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D6C7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D6C7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 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วิศวกรผู้ออกแบบและคำนวณการขุดดินที่มีความลึกจากระดับพื้นดินเกิน๓เมตรหรือพื้นที่ปากบ่อดินเกิน 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10,000 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ต้องเป็นผู้ได้รับใบอนุญาตประกอบวิชาชีพวิศวกรรมควบคุมสาขาวิศวกรรมโยธาไม่ต่ำกว่าระดับสามัญวิศวกรกรณีการขุดดินที่มีความลึกเกินสูง 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20 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มตรวิศวกรผู้ออกแบบและคำนวณต้องเป็นผู้ได้รับใบอนุญาตประกอบวิชาชีพวิศวกรรมควบคุมสาขาวิศวกรรมโยธาระดับวุฒิวิศวกร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1D6C7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D6C7B" w:rsidTr="000E5F48">
        <w:tc>
          <w:tcPr>
            <w:tcW w:w="846" w:type="dxa"/>
          </w:tcPr>
          <w:p w:rsidR="00E8524B" w:rsidRPr="001D6C7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D6C7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D6C7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รายละเอียดการติดตั้งอุปกรณ์สำหรับวัดการเคลื่อนตัวของดิน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D6C7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D6C7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D6C7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กรณีการขุดดินลึกเกิน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เมตร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D6C7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1D6C7B" w:rsidTr="000E5F48">
        <w:tc>
          <w:tcPr>
            <w:tcW w:w="846" w:type="dxa"/>
          </w:tcPr>
          <w:p w:rsidR="00E8524B" w:rsidRPr="001D6C7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11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D6C7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D6C7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ชื่อผู้ควบคุมงาน 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กรณีการขุดดินลึกเกิน 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 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เมตรหรือมีพื้นที่ปากบ่อดินเกิน 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10,000 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รางเมตร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สาขาวิศวกรรมโยธา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D6C7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D6C7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D6C7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D6C7B" w:rsidRDefault="00E4071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1D6C7B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1D6C7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1D6C7B" w:rsidRDefault="00CD595C" w:rsidP="00513AE8">
      <w:pPr>
        <w:spacing w:after="0"/>
        <w:rPr>
          <w:rFonts w:ascii="TH SarabunIT๙" w:hAnsi="TH SarabunIT๙" w:cs="TH SarabunIT๙"/>
          <w:sz w:val="24"/>
          <w:szCs w:val="32"/>
          <w:cs/>
        </w:rPr>
      </w:pPr>
    </w:p>
    <w:p w:rsidR="00CD595C" w:rsidRPr="001D6C7B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D6C7B">
        <w:rPr>
          <w:rFonts w:ascii="TH SarabunIT๙" w:hAnsi="TH SarabunIT๙" w:cs="TH SarabunIT๙"/>
          <w:b/>
          <w:bCs/>
          <w:sz w:val="24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1D6C7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1D6C7B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1D6C7B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1D6C7B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1D6C7B" w:rsidTr="008D6120">
        <w:tc>
          <w:tcPr>
            <w:tcW w:w="846" w:type="dxa"/>
          </w:tcPr>
          <w:p w:rsidR="00CD595C" w:rsidRPr="001D6C7B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1D6C7B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ค่าธรรมเนียมต่อฉบับฉบับละ 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500 </w:t>
            </w:r>
            <w:r w:rsidRPr="001D6C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1A5925" w:rsidRPr="001D6C7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1D6C7B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500 </w:t>
            </w: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1D6C7B" w:rsidRDefault="00CD595C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595C" w:rsidRPr="001D6C7B" w:rsidRDefault="00CD595C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67367B" w:rsidRPr="001D6C7B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D6C7B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ช่องทางการร้องเรียน</w:t>
      </w:r>
      <w:r w:rsidR="000B2BF5" w:rsidRPr="001D6C7B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1D6C7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1D6C7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1D6C7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1D6C7B" w:rsidTr="00527864">
        <w:tc>
          <w:tcPr>
            <w:tcW w:w="846" w:type="dxa"/>
          </w:tcPr>
          <w:p w:rsidR="000B2BF5" w:rsidRPr="001D6C7B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D6C7B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องค์การบริหารส่วนตำบลยางค้อม </w:t>
            </w: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197 </w:t>
            </w: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 </w:t>
            </w: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80270  </w:t>
            </w: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 </w:t>
            </w: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075499146 / 0819784841  http://www.yangkom.go.th/</w:t>
            </w:r>
          </w:p>
          <w:p w:rsidR="001A5925" w:rsidRPr="001D6C7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1D6C7B" w:rsidTr="00527864">
        <w:tc>
          <w:tcPr>
            <w:tcW w:w="846" w:type="dxa"/>
          </w:tcPr>
          <w:p w:rsidR="000B2BF5" w:rsidRPr="001D6C7B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D6C7B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จังหวัดอื่นๆร้องเรียนต่อผู้ว่าราชการจังหวัด</w:t>
            </w:r>
          </w:p>
          <w:p w:rsidR="001A5925" w:rsidRPr="001D6C7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ผ่านศูนย์ดำรงธรรมประจำจังหวัดทุกจังหวัด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1D6C7B" w:rsidTr="00527864">
        <w:tc>
          <w:tcPr>
            <w:tcW w:w="846" w:type="dxa"/>
          </w:tcPr>
          <w:p w:rsidR="000B2BF5" w:rsidRPr="001D6C7B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D6C7B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D6C7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1D6C7B" w:rsidTr="00527864">
        <w:tc>
          <w:tcPr>
            <w:tcW w:w="846" w:type="dxa"/>
          </w:tcPr>
          <w:p w:rsidR="000B2BF5" w:rsidRPr="001D6C7B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D6C7B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D6C7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สำนักงานป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.)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- 99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4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อาคารซอฟต์แวร์ปาร์คชั้น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11120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1206 /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 2502 6670-80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ต่อ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1900 , 1904- 7 /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0 2502 6132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(The Anti-Corruption Operation center)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Tel : +66 92 668 0777 / Line : Fad.pacc / Facebook : The Anti-Corruption Operation </w:t>
            </w:r>
            <w:r w:rsidR="00DF19F7"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>Center / Email : Fad.pacc@gmail.com)</w:t>
            </w:r>
            <w:r w:rsidRPr="001D6C7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1D6C7B" w:rsidRDefault="0067367B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0B2BF5" w:rsidRPr="001D6C7B" w:rsidRDefault="000B2BF5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D6C7B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1D6C7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1D6C7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1D6C7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C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1D6C7B" w:rsidTr="00527864">
        <w:tc>
          <w:tcPr>
            <w:tcW w:w="10075" w:type="dxa"/>
            <w:gridSpan w:val="2"/>
          </w:tcPr>
          <w:p w:rsidR="00527864" w:rsidRPr="001D6C7B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6C7B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D30394" w:rsidRPr="001D6C7B" w:rsidRDefault="00E4071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.35pt;margin-top:25.2pt;width:502.1pt;height:21pt;z-index:251661312;visibility:visible;mso-height-percent:200;mso-wrap-distance-top:3.6pt;mso-wrap-distance-bottom:3.6p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1D6C7B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</w:rPr>
                  </w:pPr>
                  <w:r w:rsidRPr="001D6C7B"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1D6C7B" w:rsidRDefault="00D30394" w:rsidP="00D30394">
      <w:pPr>
        <w:spacing w:after="0"/>
        <w:rPr>
          <w:rFonts w:ascii="TH SarabunIT๙" w:hAnsi="TH SarabunIT๙" w:cs="TH SarabunIT๙"/>
          <w:sz w:val="24"/>
          <w:szCs w:val="32"/>
          <w:cs/>
        </w:rPr>
      </w:pPr>
      <w:r w:rsidRPr="001D6C7B">
        <w:rPr>
          <w:rFonts w:ascii="TH SarabunIT๙" w:hAnsi="TH SarabunIT๙" w:cs="TH SarabunIT๙"/>
          <w:b/>
          <w:bCs/>
          <w:sz w:val="24"/>
          <w:szCs w:val="32"/>
          <w:cs/>
        </w:rPr>
        <w:t>ชื่อกระบวนงาน</w:t>
      </w:r>
      <w:r w:rsidR="001D6C7B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1D6C7B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1D6C7B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="007B7ED7" w:rsidRPr="001D6C7B">
        <w:rPr>
          <w:rFonts w:ascii="TH SarabunIT๙" w:hAnsi="TH SarabunIT๙" w:cs="TH SarabunIT๙"/>
          <w:noProof/>
          <w:sz w:val="32"/>
          <w:szCs w:val="32"/>
          <w:cs/>
        </w:rPr>
        <w:t>การแจ้งขุดดิน</w:t>
      </w:r>
    </w:p>
    <w:p w:rsidR="00D30394" w:rsidRPr="001D6C7B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1D6C7B">
        <w:rPr>
          <w:rFonts w:ascii="TH SarabunIT๙" w:hAnsi="TH SarabunIT๙" w:cs="TH SarabunIT๙"/>
          <w:b/>
          <w:bCs/>
          <w:sz w:val="24"/>
          <w:szCs w:val="32"/>
          <w:cs/>
        </w:rPr>
        <w:t>หน่วยงานกลางเจ้าของกระบวนงาน</w:t>
      </w:r>
      <w:r w:rsidRPr="001D6C7B">
        <w:rPr>
          <w:rFonts w:ascii="TH SarabunIT๙" w:hAnsi="TH SarabunIT๙" w:cs="TH SarabunIT๙"/>
          <w:sz w:val="24"/>
          <w:szCs w:val="32"/>
        </w:rPr>
        <w:t>:</w:t>
      </w:r>
      <w:r w:rsidR="00310B8F" w:rsidRPr="001D6C7B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1D6C7B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1D6C7B">
        <w:rPr>
          <w:rFonts w:ascii="TH SarabunIT๙" w:hAnsi="TH SarabunIT๙" w:cs="TH SarabunIT๙"/>
          <w:b/>
          <w:bCs/>
          <w:sz w:val="24"/>
          <w:szCs w:val="32"/>
          <w:cs/>
        </w:rPr>
        <w:t>ประเภทของงานบริการ</w:t>
      </w:r>
      <w:r w:rsidRPr="001D6C7B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310B8F" w:rsidRPr="001D6C7B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1D6C7B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1D6C7B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1D6C7B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1D6C7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6C7B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หมวดหมู่ของงานบริการ: </w:t>
      </w:r>
      <w:r w:rsidR="00310B8F" w:rsidRPr="001D6C7B">
        <w:rPr>
          <w:rFonts w:ascii="TH SarabunIT๙" w:hAnsi="TH SarabunIT๙" w:cs="TH SarabunIT๙"/>
          <w:noProof/>
          <w:sz w:val="32"/>
          <w:szCs w:val="32"/>
          <w:cs/>
        </w:rPr>
        <w:t>รับแจ้ง</w:t>
      </w:r>
    </w:p>
    <w:p w:rsidR="009F08E4" w:rsidRPr="001D6C7B" w:rsidRDefault="009F08E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D6C7B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กฎหมายที่ให้อำนาจการอนุญาต หรือที่เกี่ยวข้อง</w:t>
      </w:r>
      <w:r w:rsidRPr="001D6C7B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tbl>
      <w:tblPr>
        <w:tblStyle w:val="a4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1D6C7B" w:rsidTr="001D6C7B">
        <w:tc>
          <w:tcPr>
            <w:tcW w:w="10070" w:type="dxa"/>
          </w:tcPr>
          <w:p w:rsidR="00357B89" w:rsidRPr="001D6C7B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6C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6C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1D6C7B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 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การขุดดินและถมดินพ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1D6C7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2543</w:t>
            </w:r>
            <w:bookmarkStart w:id="0" w:name="_GoBack"/>
            <w:bookmarkEnd w:id="0"/>
          </w:p>
        </w:tc>
      </w:tr>
    </w:tbl>
    <w:p w:rsidR="00D30394" w:rsidRPr="001D6C7B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D6C7B">
        <w:rPr>
          <w:rFonts w:ascii="TH SarabunIT๙" w:hAnsi="TH SarabunIT๙" w:cs="TH SarabunIT๙"/>
          <w:b/>
          <w:bCs/>
          <w:sz w:val="24"/>
          <w:szCs w:val="32"/>
          <w:cs/>
        </w:rPr>
        <w:t>ระดับผลกระทบ</w:t>
      </w:r>
      <w:r w:rsidRPr="001D6C7B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C46545" w:rsidRPr="001D6C7B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1D6C7B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D6C7B">
        <w:rPr>
          <w:rFonts w:ascii="TH SarabunIT๙" w:hAnsi="TH SarabunIT๙" w:cs="TH SarabunIT๙"/>
          <w:b/>
          <w:bCs/>
          <w:sz w:val="24"/>
          <w:szCs w:val="32"/>
          <w:cs/>
        </w:rPr>
        <w:t>พื้นที่ให้บริการ:</w:t>
      </w:r>
      <w:r w:rsidR="002F5480" w:rsidRPr="001D6C7B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1D6C7B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D6C7B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กฎหมายข้อบังคับ/ข้อตกลงที่กำหนดระยะเวลา</w:t>
      </w:r>
      <w:r w:rsidR="001D6C7B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1D6C7B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1D6C7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1D6C7B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พระราชบัญญัติการขุดดินและถมดินพ</w:t>
      </w:r>
      <w:r w:rsidR="00310B8F" w:rsidRPr="001D6C7B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1D6C7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1D6C7B">
        <w:rPr>
          <w:rFonts w:ascii="TH SarabunIT๙" w:hAnsi="TH SarabunIT๙" w:cs="TH SarabunIT๙"/>
          <w:noProof/>
          <w:sz w:val="32"/>
          <w:szCs w:val="32"/>
        </w:rPr>
        <w:t>. 2543</w:t>
      </w:r>
      <w:r w:rsidRPr="001D6C7B">
        <w:rPr>
          <w:rFonts w:ascii="TH SarabunIT๙" w:hAnsi="TH SarabunIT๙" w:cs="TH SarabunIT๙"/>
          <w:b/>
          <w:bCs/>
          <w:sz w:val="24"/>
          <w:szCs w:val="32"/>
          <w:cs/>
        </w:rPr>
        <w:br/>
        <w:t>ระยะเวลาที่กำหนดตามกฎหมาย / ข้อกำหนด ฯลฯ</w:t>
      </w:r>
      <w:r w:rsidRPr="001D6C7B">
        <w:rPr>
          <w:rFonts w:ascii="TH SarabunIT๙" w:hAnsi="TH SarabunIT๙" w:cs="TH SarabunIT๙"/>
          <w:b/>
          <w:bCs/>
          <w:sz w:val="24"/>
          <w:szCs w:val="32"/>
        </w:rPr>
        <w:t xml:space="preserve">: </w:t>
      </w:r>
      <w:r w:rsidR="002F5480" w:rsidRPr="001D6C7B">
        <w:rPr>
          <w:rFonts w:ascii="TH SarabunIT๙" w:hAnsi="TH SarabunIT๙" w:cs="TH SarabunIT๙"/>
          <w:noProof/>
          <w:sz w:val="32"/>
          <w:szCs w:val="32"/>
        </w:rPr>
        <w:t>7.0</w:t>
      </w:r>
    </w:p>
    <w:p w:rsidR="00D30394" w:rsidRPr="001D6C7B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D6C7B">
        <w:rPr>
          <w:rFonts w:ascii="TH SarabunIT๙" w:hAnsi="TH SarabunIT๙" w:cs="TH SarabunIT๙"/>
          <w:b/>
          <w:bCs/>
          <w:sz w:val="24"/>
          <w:szCs w:val="32"/>
          <w:cs/>
        </w:rPr>
        <w:t>ข้อมูลสถิติของกระบวนงาน</w:t>
      </w:r>
      <w:r w:rsidRPr="001D6C7B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p w:rsidR="00D30394" w:rsidRPr="001D6C7B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1D6C7B">
        <w:rPr>
          <w:rFonts w:ascii="TH SarabunIT๙" w:hAnsi="TH SarabunIT๙" w:cs="TH SarabunIT๙"/>
          <w:sz w:val="24"/>
          <w:szCs w:val="32"/>
        </w:rPr>
        <w:tab/>
      </w:r>
      <w:r w:rsidRPr="001D6C7B">
        <w:rPr>
          <w:rFonts w:ascii="TH SarabunIT๙" w:hAnsi="TH SarabunIT๙" w:cs="TH SarabunIT๙"/>
          <w:sz w:val="24"/>
          <w:szCs w:val="32"/>
          <w:cs/>
        </w:rPr>
        <w:t xml:space="preserve">จำนวนเฉลี่ยต่อเดือน </w:t>
      </w:r>
      <w:r w:rsidR="00C46545" w:rsidRPr="001D6C7B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D6C7B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1D6C7B">
        <w:rPr>
          <w:rFonts w:ascii="TH SarabunIT๙" w:hAnsi="TH SarabunIT๙" w:cs="TH SarabunIT๙"/>
          <w:sz w:val="24"/>
          <w:szCs w:val="32"/>
        </w:rPr>
        <w:tab/>
      </w:r>
      <w:r w:rsidRPr="001D6C7B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จำนวนคำขอที่มากที่สุด </w:t>
      </w:r>
      <w:r w:rsidR="00C46545" w:rsidRPr="001D6C7B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D6C7B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1D6C7B">
        <w:rPr>
          <w:rFonts w:ascii="TH SarabunIT๙" w:hAnsi="TH SarabunIT๙" w:cs="TH SarabunIT๙"/>
          <w:sz w:val="24"/>
          <w:szCs w:val="32"/>
        </w:rPr>
        <w:tab/>
      </w:r>
      <w:r w:rsidRPr="001D6C7B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จำนวนคำขอที่น้อยที่สุด </w:t>
      </w:r>
      <w:r w:rsidR="00C46545" w:rsidRPr="001D6C7B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D6C7B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1D6C7B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1D6C7B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1D6C7B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1D6C7B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1D6C7B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1D6C7B">
        <w:rPr>
          <w:rFonts w:ascii="TH SarabunIT๙" w:hAnsi="TH SarabunIT๙" w:cs="TH SarabunIT๙"/>
          <w:color w:val="808080" w:themeColor="background1" w:themeShade="80"/>
          <w:sz w:val="20"/>
          <w:szCs w:val="24"/>
        </w:rPr>
        <w:t>Backend.info.go.th</w:t>
      </w:r>
    </w:p>
    <w:p w:rsidR="0018011C" w:rsidRPr="001D6C7B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24"/>
          <w:szCs w:val="24"/>
        </w:rPr>
      </w:pPr>
      <w:r w:rsidRPr="001D6C7B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วันที่เผยแพร่คู่มือ</w:t>
      </w:r>
      <w:r w:rsidR="0018011C" w:rsidRPr="001D6C7B">
        <w:rPr>
          <w:rFonts w:ascii="TH SarabunIT๙" w:hAnsi="TH SarabunIT๙" w:cs="TH SarabunIT๙"/>
          <w:color w:val="808080" w:themeColor="background1" w:themeShade="80"/>
          <w:sz w:val="24"/>
          <w:szCs w:val="24"/>
        </w:rPr>
        <w:t xml:space="preserve">: </w:t>
      </w:r>
      <w:r w:rsidR="0018011C" w:rsidRPr="001D6C7B">
        <w:rPr>
          <w:rFonts w:ascii="TH SarabunIT๙" w:hAnsi="TH SarabunIT๙" w:cs="TH SarabunIT๙"/>
          <w:noProof/>
          <w:color w:val="808080" w:themeColor="background1" w:themeShade="80"/>
          <w:sz w:val="24"/>
          <w:szCs w:val="24"/>
        </w:rPr>
        <w:t>-</w:t>
      </w:r>
    </w:p>
    <w:sectPr w:rsidR="0018011C" w:rsidRPr="001D6C7B" w:rsidSect="001C0208">
      <w:headerReference w:type="default" r:id="rId7"/>
      <w:pgSz w:w="12240" w:h="15840"/>
      <w:pgMar w:top="1440" w:right="1080" w:bottom="1440" w:left="1418" w:header="720" w:footer="720" w:gutter="0"/>
      <w:pgNumType w:start="106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12E4" w:rsidRDefault="003F12E4" w:rsidP="001C0208">
      <w:pPr>
        <w:spacing w:after="0" w:line="240" w:lineRule="auto"/>
      </w:pPr>
      <w:r>
        <w:separator/>
      </w:r>
    </w:p>
  </w:endnote>
  <w:endnote w:type="continuationSeparator" w:id="1">
    <w:p w:rsidR="003F12E4" w:rsidRDefault="003F12E4" w:rsidP="001C0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12E4" w:rsidRDefault="003F12E4" w:rsidP="001C0208">
      <w:pPr>
        <w:spacing w:after="0" w:line="240" w:lineRule="auto"/>
      </w:pPr>
      <w:r>
        <w:separator/>
      </w:r>
    </w:p>
  </w:footnote>
  <w:footnote w:type="continuationSeparator" w:id="1">
    <w:p w:rsidR="003F12E4" w:rsidRDefault="003F12E4" w:rsidP="001C0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9271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:rsidR="001C0208" w:rsidRDefault="00E40714">
        <w:pPr>
          <w:pStyle w:val="a9"/>
          <w:jc w:val="right"/>
        </w:pPr>
        <w:r w:rsidRPr="001C0208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1C0208" w:rsidRPr="001C0208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1C0208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5564D7" w:rsidRPr="005564D7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109</w:t>
        </w:r>
        <w:r w:rsidRPr="001C0208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1C0208" w:rsidRDefault="001C0208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74646"/>
    <w:rsid w:val="00081011"/>
    <w:rsid w:val="00094217"/>
    <w:rsid w:val="000A00DA"/>
    <w:rsid w:val="000B2BF5"/>
    <w:rsid w:val="000D3904"/>
    <w:rsid w:val="000E5F48"/>
    <w:rsid w:val="0018011C"/>
    <w:rsid w:val="001853FF"/>
    <w:rsid w:val="001A5925"/>
    <w:rsid w:val="001C0208"/>
    <w:rsid w:val="001D6C7B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F12E4"/>
    <w:rsid w:val="004D7C74"/>
    <w:rsid w:val="00513AE8"/>
    <w:rsid w:val="00527864"/>
    <w:rsid w:val="00541FF4"/>
    <w:rsid w:val="005564D7"/>
    <w:rsid w:val="00586D86"/>
    <w:rsid w:val="005C47D0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40714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D6C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D6C7B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1C02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1C0208"/>
  </w:style>
  <w:style w:type="paragraph" w:styleId="ab">
    <w:name w:val="footer"/>
    <w:basedOn w:val="a"/>
    <w:link w:val="ac"/>
    <w:uiPriority w:val="99"/>
    <w:semiHidden/>
    <w:unhideWhenUsed/>
    <w:rsid w:val="001C02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1C02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77865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F4E2C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Sky123.Org</cp:lastModifiedBy>
  <cp:revision>12</cp:revision>
  <cp:lastPrinted>2018-07-10T08:57:00Z</cp:lastPrinted>
  <dcterms:created xsi:type="dcterms:W3CDTF">2015-09-14T08:31:00Z</dcterms:created>
  <dcterms:modified xsi:type="dcterms:W3CDTF">2019-10-07T08:02:00Z</dcterms:modified>
</cp:coreProperties>
</file>